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3EBD" w14:textId="50B19B1B" w:rsidR="00157EAD" w:rsidRPr="00670F62" w:rsidRDefault="00245356" w:rsidP="00157EAD">
      <w:pPr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670F62">
        <w:rPr>
          <w:rFonts w:ascii="Arial" w:hAnsi="Arial" w:cs="Arial"/>
          <w:b w:val="0"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79744" behindDoc="1" locked="0" layoutInCell="1" allowOverlap="1" wp14:anchorId="6A57E4DE" wp14:editId="41160DF6">
            <wp:simplePos x="0" y="0"/>
            <wp:positionH relativeFrom="column">
              <wp:posOffset>2368771</wp:posOffset>
            </wp:positionH>
            <wp:positionV relativeFrom="paragraph">
              <wp:posOffset>-3734021</wp:posOffset>
            </wp:positionV>
            <wp:extent cx="1366077" cy="7688196"/>
            <wp:effectExtent l="1270" t="0" r="6985" b="698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6709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C" w:rsidRPr="00670F62">
        <w:rPr>
          <w:rFonts w:ascii="Arial" w:hAnsi="Arial" w:cs="Arial"/>
          <w:b w:val="0"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0D36A017" wp14:editId="48984701">
            <wp:simplePos x="0" y="0"/>
            <wp:positionH relativeFrom="column">
              <wp:posOffset>-508635</wp:posOffset>
            </wp:positionH>
            <wp:positionV relativeFrom="paragraph">
              <wp:posOffset>-400685</wp:posOffset>
            </wp:positionV>
            <wp:extent cx="1423035" cy="9239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C colour2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6E5">
        <w:rPr>
          <w:rFonts w:ascii="Arial" w:hAnsi="Arial" w:cs="Arial"/>
          <w:color w:val="FFFFFF" w:themeColor="background1"/>
          <w:sz w:val="36"/>
          <w:szCs w:val="36"/>
        </w:rPr>
        <w:t xml:space="preserve">MECC </w:t>
      </w:r>
      <w:r w:rsidR="00670F62">
        <w:rPr>
          <w:rFonts w:ascii="Arial" w:hAnsi="Arial" w:cs="Arial"/>
          <w:color w:val="FFFFFF" w:themeColor="background1"/>
          <w:sz w:val="36"/>
          <w:szCs w:val="36"/>
        </w:rPr>
        <w:t xml:space="preserve">Factsheet: </w:t>
      </w:r>
      <w:r w:rsidR="00157EAD" w:rsidRPr="00670F62">
        <w:rPr>
          <w:rFonts w:ascii="Arial" w:hAnsi="Arial" w:cs="Arial"/>
          <w:color w:val="FFFFFF" w:themeColor="background1"/>
          <w:sz w:val="36"/>
          <w:szCs w:val="36"/>
        </w:rPr>
        <w:t>Mental Health</w:t>
      </w:r>
    </w:p>
    <w:p w14:paraId="1579CCF4" w14:textId="77777777" w:rsidR="00157EAD" w:rsidRDefault="00157EAD" w:rsidP="00157EAD">
      <w:pPr>
        <w:jc w:val="both"/>
        <w:rPr>
          <w:rFonts w:ascii="Arial" w:hAnsi="Arial" w:cs="Arial"/>
          <w:color w:val="548DD4" w:themeColor="text2" w:themeTint="99"/>
        </w:rPr>
      </w:pPr>
    </w:p>
    <w:p w14:paraId="03DD0343" w14:textId="77777777" w:rsidR="00670F62" w:rsidRDefault="00670F62" w:rsidP="00157EAD">
      <w:pPr>
        <w:jc w:val="both"/>
        <w:rPr>
          <w:rFonts w:ascii="Arial" w:hAnsi="Arial" w:cs="Arial"/>
          <w:color w:val="548DD4" w:themeColor="text2" w:themeTint="99"/>
        </w:rPr>
      </w:pPr>
    </w:p>
    <w:p w14:paraId="50D2DE1B" w14:textId="77777777" w:rsidR="00670F62" w:rsidRDefault="00670F62" w:rsidP="00157EAD">
      <w:pPr>
        <w:jc w:val="both"/>
        <w:rPr>
          <w:rFonts w:ascii="Arial" w:hAnsi="Arial" w:cs="Arial"/>
          <w:color w:val="548DD4" w:themeColor="text2" w:themeTint="99"/>
        </w:rPr>
      </w:pPr>
    </w:p>
    <w:p w14:paraId="7CB85C84" w14:textId="77777777" w:rsidR="00157EAD" w:rsidRPr="00670F62" w:rsidRDefault="00157EAD" w:rsidP="00157EAD">
      <w:pPr>
        <w:shd w:val="clear" w:color="auto" w:fill="F3F3F3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670F62">
        <w:rPr>
          <w:rFonts w:ascii="Arial" w:hAnsi="Arial" w:cs="Arial"/>
          <w:color w:val="548DD4" w:themeColor="text2" w:themeTint="99"/>
          <w:sz w:val="22"/>
          <w:szCs w:val="22"/>
        </w:rPr>
        <w:t xml:space="preserve">Key </w:t>
      </w:r>
      <w:r w:rsidRPr="00670F62">
        <w:rPr>
          <w:rFonts w:ascii="Arial" w:hAnsi="Arial" w:cs="Arial"/>
          <w:color w:val="548DD4" w:themeColor="text2" w:themeTint="99"/>
        </w:rPr>
        <w:t>messages</w:t>
      </w:r>
    </w:p>
    <w:p w14:paraId="0C9B777A" w14:textId="2796154F" w:rsidR="00157EAD" w:rsidRPr="00670F62" w:rsidRDefault="00496ECE" w:rsidP="00157EAD">
      <w:pPr>
        <w:pStyle w:val="ListParagraph"/>
        <w:numPr>
          <w:ilvl w:val="0"/>
          <w:numId w:val="6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496ECE">
        <w:rPr>
          <w:rFonts w:cs="Arial"/>
          <w:szCs w:val="22"/>
        </w:rPr>
        <w:t>You’re not alone.</w:t>
      </w:r>
      <w:r>
        <w:rPr>
          <w:rFonts w:cs="Arial"/>
          <w:szCs w:val="22"/>
        </w:rPr>
        <w:t xml:space="preserve"> </w:t>
      </w:r>
      <w:r w:rsidR="00157EAD" w:rsidRPr="00670F62">
        <w:rPr>
          <w:rFonts w:cs="Arial"/>
          <w:szCs w:val="22"/>
        </w:rPr>
        <w:t>Research suggests that one in four of us will have problems with our mental health and emotional wellbeing at some point in our lives.</w:t>
      </w:r>
    </w:p>
    <w:p w14:paraId="290734AD" w14:textId="34D88406" w:rsidR="00157EAD" w:rsidRPr="00496ECE" w:rsidRDefault="00157EAD" w:rsidP="00157EAD">
      <w:pPr>
        <w:pStyle w:val="ListParagraph"/>
        <w:numPr>
          <w:ilvl w:val="0"/>
          <w:numId w:val="6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496ECE">
        <w:rPr>
          <w:rFonts w:cs="Arial"/>
          <w:szCs w:val="22"/>
        </w:rPr>
        <w:t>Help is available and getting help early can prevent things from getting worse.</w:t>
      </w:r>
    </w:p>
    <w:p w14:paraId="1DFAAD56" w14:textId="713E88E9" w:rsidR="00157EAD" w:rsidRPr="00496ECE" w:rsidRDefault="00157EAD" w:rsidP="00157EAD">
      <w:pPr>
        <w:pStyle w:val="ListParagraph"/>
        <w:numPr>
          <w:ilvl w:val="0"/>
          <w:numId w:val="6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496ECE">
        <w:rPr>
          <w:rFonts w:cs="Arial"/>
          <w:szCs w:val="22"/>
        </w:rPr>
        <w:t>The Five Ways to Wellbeing show what we can all do to improve our emotional wellbeing:</w:t>
      </w:r>
    </w:p>
    <w:p w14:paraId="65FDA133" w14:textId="77777777" w:rsidR="00760ECE" w:rsidRDefault="00760ECE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szCs w:val="22"/>
        </w:rPr>
        <w:sectPr w:rsidR="00760ECE" w:rsidSect="00E112C7">
          <w:footerReference w:type="default" r:id="rId10"/>
          <w:pgSz w:w="11900" w:h="16840"/>
          <w:pgMar w:top="851" w:right="1127" w:bottom="1276" w:left="1134" w:header="708" w:footer="547" w:gutter="0"/>
          <w:cols w:space="708"/>
          <w:docGrid w:linePitch="360"/>
        </w:sectPr>
      </w:pPr>
    </w:p>
    <w:p w14:paraId="28201125" w14:textId="78CCDB15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lastRenderedPageBreak/>
        <w:t>Connect to people</w:t>
      </w:r>
    </w:p>
    <w:p w14:paraId="705B5754" w14:textId="404467FE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Be active</w:t>
      </w:r>
    </w:p>
    <w:p w14:paraId="4AF8A7A6" w14:textId="5842FFC5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Keep learning</w:t>
      </w:r>
    </w:p>
    <w:p w14:paraId="1B564934" w14:textId="5E968F98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lastRenderedPageBreak/>
        <w:t>Give – do something for someone</w:t>
      </w:r>
    </w:p>
    <w:p w14:paraId="51FC7EBA" w14:textId="77CB4A1F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Take notice of what’s around you</w:t>
      </w:r>
    </w:p>
    <w:p w14:paraId="706649A0" w14:textId="77777777" w:rsidR="00760ECE" w:rsidRDefault="00760ECE" w:rsidP="00157EAD">
      <w:pPr>
        <w:rPr>
          <w:rFonts w:ascii="Arial" w:hAnsi="Arial" w:cs="Arial"/>
        </w:rPr>
        <w:sectPr w:rsidR="00760ECE" w:rsidSect="00760ECE">
          <w:type w:val="continuous"/>
          <w:pgSz w:w="11900" w:h="16840"/>
          <w:pgMar w:top="851" w:right="1127" w:bottom="1276" w:left="1134" w:header="708" w:footer="547" w:gutter="0"/>
          <w:cols w:num="2" w:space="708"/>
          <w:docGrid w:linePitch="360"/>
        </w:sectPr>
      </w:pPr>
    </w:p>
    <w:p w14:paraId="20731924" w14:textId="4E1E0302" w:rsidR="00157EAD" w:rsidRPr="00670F62" w:rsidRDefault="00157EAD" w:rsidP="00157EAD">
      <w:pPr>
        <w:rPr>
          <w:rFonts w:ascii="Arial" w:hAnsi="Arial" w:cs="Arial"/>
        </w:rPr>
      </w:pPr>
    </w:p>
    <w:p w14:paraId="7A983EB6" w14:textId="77777777" w:rsidR="00157EAD" w:rsidRPr="00670F62" w:rsidRDefault="00157EAD" w:rsidP="00157EAD">
      <w:pPr>
        <w:jc w:val="both"/>
        <w:rPr>
          <w:rFonts w:ascii="Arial" w:hAnsi="Arial" w:cs="Arial"/>
          <w:szCs w:val="22"/>
        </w:rPr>
      </w:pPr>
      <w:r w:rsidRPr="00670F62">
        <w:rPr>
          <w:rFonts w:ascii="Arial" w:hAnsi="Arial" w:cs="Arial"/>
          <w:color w:val="548DD4" w:themeColor="text2" w:themeTint="99"/>
        </w:rPr>
        <w:t>Other important messages to consider</w:t>
      </w:r>
    </w:p>
    <w:p w14:paraId="49E4BCF1" w14:textId="2E0545F5" w:rsidR="009C2E3B" w:rsidRPr="002E0F47" w:rsidRDefault="009C2E3B" w:rsidP="002E0F4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670F62">
        <w:rPr>
          <w:color w:val="auto"/>
          <w:sz w:val="22"/>
          <w:szCs w:val="22"/>
        </w:rPr>
        <w:t xml:space="preserve">The Five Ways to Wellbeing </w:t>
      </w:r>
      <w:r w:rsidR="002E0F47">
        <w:rPr>
          <w:color w:val="auto"/>
          <w:sz w:val="22"/>
          <w:szCs w:val="22"/>
        </w:rPr>
        <w:t xml:space="preserve">are </w:t>
      </w:r>
      <w:r w:rsidR="00522D2A">
        <w:rPr>
          <w:color w:val="auto"/>
          <w:sz w:val="22"/>
          <w:szCs w:val="22"/>
        </w:rPr>
        <w:t xml:space="preserve">simple </w:t>
      </w:r>
      <w:r w:rsidR="002E0F47" w:rsidRPr="00670F62">
        <w:rPr>
          <w:color w:val="auto"/>
          <w:sz w:val="22"/>
          <w:szCs w:val="22"/>
        </w:rPr>
        <w:t xml:space="preserve">changes to our lifestyle </w:t>
      </w:r>
      <w:r w:rsidR="00522D2A">
        <w:rPr>
          <w:color w:val="auto"/>
          <w:sz w:val="22"/>
          <w:szCs w:val="22"/>
        </w:rPr>
        <w:t xml:space="preserve">that </w:t>
      </w:r>
      <w:r w:rsidR="002E0F47" w:rsidRPr="00670F62">
        <w:rPr>
          <w:color w:val="auto"/>
          <w:sz w:val="22"/>
          <w:szCs w:val="22"/>
        </w:rPr>
        <w:t xml:space="preserve">can make a difference to how we feel. </w:t>
      </w:r>
      <w:r w:rsidR="00522D2A">
        <w:rPr>
          <w:color w:val="auto"/>
          <w:sz w:val="22"/>
          <w:szCs w:val="22"/>
        </w:rPr>
        <w:t>Here are some examples</w:t>
      </w:r>
      <w:r w:rsidRPr="002E0F47">
        <w:rPr>
          <w:color w:val="auto"/>
          <w:sz w:val="22"/>
          <w:szCs w:val="22"/>
        </w:rPr>
        <w:t>:</w:t>
      </w:r>
    </w:p>
    <w:p w14:paraId="2BA2C890" w14:textId="000F4381" w:rsidR="009C2E3B" w:rsidRPr="00B333CD" w:rsidRDefault="009C2E3B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Connect to people</w:t>
      </w:r>
      <w:r w:rsidR="00B333CD">
        <w:rPr>
          <w:color w:val="auto"/>
          <w:sz w:val="22"/>
          <w:szCs w:val="22"/>
        </w:rPr>
        <w:t xml:space="preserve"> - S</w:t>
      </w:r>
      <w:r w:rsidRPr="00B333CD">
        <w:rPr>
          <w:color w:val="auto"/>
          <w:sz w:val="22"/>
          <w:szCs w:val="22"/>
        </w:rPr>
        <w:t xml:space="preserve">pend time with </w:t>
      </w:r>
      <w:r w:rsidR="00522D2A">
        <w:rPr>
          <w:color w:val="auto"/>
          <w:sz w:val="22"/>
          <w:szCs w:val="22"/>
        </w:rPr>
        <w:t>a friend</w:t>
      </w:r>
      <w:r w:rsidR="00233FCC">
        <w:rPr>
          <w:color w:val="auto"/>
          <w:sz w:val="22"/>
          <w:szCs w:val="22"/>
        </w:rPr>
        <w:t>,</w:t>
      </w:r>
      <w:r w:rsidR="00B333CD">
        <w:rPr>
          <w:color w:val="auto"/>
          <w:sz w:val="22"/>
          <w:szCs w:val="22"/>
        </w:rPr>
        <w:t xml:space="preserve"> k</w:t>
      </w:r>
      <w:r w:rsidRPr="00B333CD">
        <w:rPr>
          <w:color w:val="auto"/>
          <w:sz w:val="22"/>
          <w:szCs w:val="22"/>
        </w:rPr>
        <w:t>eep in touch with friends and family</w:t>
      </w:r>
      <w:r w:rsidR="00522D2A">
        <w:rPr>
          <w:color w:val="auto"/>
          <w:sz w:val="22"/>
          <w:szCs w:val="22"/>
        </w:rPr>
        <w:t>, speak to someone new at work or chat to your local shopkeeper</w:t>
      </w:r>
      <w:r w:rsidRPr="00B333CD">
        <w:rPr>
          <w:color w:val="auto"/>
          <w:sz w:val="22"/>
          <w:szCs w:val="22"/>
        </w:rPr>
        <w:t>.</w:t>
      </w:r>
    </w:p>
    <w:p w14:paraId="63D0EE70" w14:textId="1987C29E" w:rsidR="009C2E3B" w:rsidRPr="00B333CD" w:rsidRDefault="009C2E3B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Be active</w:t>
      </w:r>
      <w:r w:rsidR="00B333CD">
        <w:rPr>
          <w:color w:val="auto"/>
          <w:sz w:val="22"/>
          <w:szCs w:val="22"/>
        </w:rPr>
        <w:t xml:space="preserve"> - </w:t>
      </w:r>
      <w:r w:rsidR="002E0F47">
        <w:rPr>
          <w:color w:val="auto"/>
          <w:sz w:val="22"/>
          <w:szCs w:val="22"/>
        </w:rPr>
        <w:t xml:space="preserve">Go for a walk, </w:t>
      </w:r>
      <w:r w:rsidR="00522D2A">
        <w:rPr>
          <w:color w:val="auto"/>
          <w:sz w:val="22"/>
          <w:szCs w:val="22"/>
        </w:rPr>
        <w:t>ride a bike or play football; take the stairs;</w:t>
      </w:r>
      <w:r w:rsidR="002E0F47">
        <w:rPr>
          <w:color w:val="auto"/>
          <w:sz w:val="22"/>
          <w:szCs w:val="22"/>
        </w:rPr>
        <w:t xml:space="preserve"> </w:t>
      </w:r>
      <w:r w:rsidR="00522D2A">
        <w:rPr>
          <w:color w:val="auto"/>
          <w:sz w:val="22"/>
          <w:szCs w:val="22"/>
        </w:rPr>
        <w:t>g</w:t>
      </w:r>
      <w:r w:rsidR="002E0F47">
        <w:rPr>
          <w:color w:val="auto"/>
          <w:sz w:val="22"/>
          <w:szCs w:val="22"/>
        </w:rPr>
        <w:t>et active with housework or gardening.</w:t>
      </w:r>
    </w:p>
    <w:p w14:paraId="4BC0EA1C" w14:textId="0BDDC68F" w:rsidR="000249D9" w:rsidRPr="00B333CD" w:rsidRDefault="000249D9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663011">
        <w:rPr>
          <w:b/>
          <w:color w:val="auto"/>
          <w:sz w:val="22"/>
          <w:szCs w:val="22"/>
        </w:rPr>
        <w:t>Take notice</w:t>
      </w:r>
      <w:r w:rsidR="00B333CD">
        <w:rPr>
          <w:color w:val="auto"/>
          <w:sz w:val="22"/>
          <w:szCs w:val="22"/>
        </w:rPr>
        <w:t xml:space="preserve"> - </w:t>
      </w:r>
      <w:r w:rsidRPr="00B333CD">
        <w:rPr>
          <w:color w:val="auto"/>
          <w:sz w:val="22"/>
          <w:szCs w:val="22"/>
        </w:rPr>
        <w:t xml:space="preserve">Notice </w:t>
      </w:r>
      <w:r w:rsidR="00522D2A">
        <w:rPr>
          <w:color w:val="auto"/>
          <w:sz w:val="22"/>
          <w:szCs w:val="22"/>
        </w:rPr>
        <w:t>the world around you and your own thoughts and feelings; enjoy the moment</w:t>
      </w:r>
      <w:r w:rsidRPr="00B333CD">
        <w:rPr>
          <w:color w:val="auto"/>
          <w:sz w:val="22"/>
          <w:szCs w:val="22"/>
        </w:rPr>
        <w:t>.  .</w:t>
      </w:r>
    </w:p>
    <w:p w14:paraId="08967388" w14:textId="5E30C906" w:rsidR="000249D9" w:rsidRPr="00B333CD" w:rsidRDefault="000249D9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Keep learning</w:t>
      </w:r>
      <w:r w:rsidR="00B333CD">
        <w:rPr>
          <w:color w:val="auto"/>
          <w:sz w:val="22"/>
          <w:szCs w:val="22"/>
        </w:rPr>
        <w:t xml:space="preserve"> - </w:t>
      </w:r>
      <w:r w:rsidRPr="00B333CD">
        <w:rPr>
          <w:color w:val="auto"/>
          <w:sz w:val="22"/>
          <w:szCs w:val="22"/>
        </w:rPr>
        <w:t>Take up a new hobby</w:t>
      </w:r>
      <w:r w:rsidR="00013629">
        <w:rPr>
          <w:color w:val="auto"/>
          <w:sz w:val="22"/>
          <w:szCs w:val="22"/>
        </w:rPr>
        <w:t>;</w:t>
      </w:r>
      <w:r w:rsidRPr="00B333CD">
        <w:rPr>
          <w:color w:val="auto"/>
          <w:sz w:val="22"/>
          <w:szCs w:val="22"/>
        </w:rPr>
        <w:t xml:space="preserve"> </w:t>
      </w:r>
      <w:r w:rsidR="00013629">
        <w:rPr>
          <w:color w:val="auto"/>
          <w:sz w:val="22"/>
          <w:szCs w:val="22"/>
        </w:rPr>
        <w:t>cook something new</w:t>
      </w:r>
      <w:r w:rsidRPr="00B333CD">
        <w:rPr>
          <w:color w:val="auto"/>
          <w:sz w:val="22"/>
          <w:szCs w:val="22"/>
        </w:rPr>
        <w:t>, or teach yourself a new skill</w:t>
      </w:r>
      <w:r w:rsidR="00013629">
        <w:rPr>
          <w:color w:val="auto"/>
          <w:sz w:val="22"/>
          <w:szCs w:val="22"/>
        </w:rPr>
        <w:t>; read the news or do a crossword</w:t>
      </w:r>
      <w:r w:rsidRPr="00B333CD">
        <w:rPr>
          <w:color w:val="auto"/>
          <w:sz w:val="22"/>
          <w:szCs w:val="22"/>
        </w:rPr>
        <w:t>.</w:t>
      </w:r>
    </w:p>
    <w:p w14:paraId="6314CAE6" w14:textId="2E6F880D" w:rsidR="000249D9" w:rsidRPr="00B333CD" w:rsidRDefault="000249D9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Give</w:t>
      </w:r>
      <w:r w:rsidR="00B333CD">
        <w:rPr>
          <w:color w:val="auto"/>
          <w:sz w:val="22"/>
          <w:szCs w:val="22"/>
        </w:rPr>
        <w:t xml:space="preserve"> - </w:t>
      </w:r>
      <w:r w:rsidRPr="00B333CD">
        <w:rPr>
          <w:color w:val="auto"/>
          <w:sz w:val="22"/>
          <w:szCs w:val="22"/>
        </w:rPr>
        <w:t xml:space="preserve">Small acts of kindness such as saying thank you or helping out a neighbour, or larger ones like volunteering can make you feel happier and more satisfied </w:t>
      </w:r>
      <w:r w:rsidR="00233FCC">
        <w:rPr>
          <w:color w:val="auto"/>
          <w:sz w:val="22"/>
          <w:szCs w:val="22"/>
        </w:rPr>
        <w:t xml:space="preserve">with </w:t>
      </w:r>
      <w:r w:rsidRPr="00B333CD">
        <w:rPr>
          <w:color w:val="auto"/>
          <w:sz w:val="22"/>
          <w:szCs w:val="22"/>
        </w:rPr>
        <w:t>life.</w:t>
      </w:r>
    </w:p>
    <w:p w14:paraId="40F9550C" w14:textId="77777777" w:rsidR="00760ECE" w:rsidRDefault="00157EAD" w:rsidP="00760ECE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szCs w:val="22"/>
        </w:rPr>
        <w:t xml:space="preserve">If </w:t>
      </w:r>
      <w:r w:rsidR="002E0F47">
        <w:rPr>
          <w:szCs w:val="22"/>
        </w:rPr>
        <w:t>anyone feels they</w:t>
      </w:r>
      <w:r w:rsidRPr="00670F62">
        <w:rPr>
          <w:szCs w:val="22"/>
        </w:rPr>
        <w:t xml:space="preserve"> need support with any aspect of </w:t>
      </w:r>
      <w:r w:rsidR="002E0F47">
        <w:rPr>
          <w:szCs w:val="22"/>
        </w:rPr>
        <w:t>thei</w:t>
      </w:r>
      <w:r w:rsidRPr="00670F62">
        <w:rPr>
          <w:szCs w:val="22"/>
        </w:rPr>
        <w:t xml:space="preserve">r mental health, including dementia, </w:t>
      </w:r>
      <w:r w:rsidR="002E0F47">
        <w:rPr>
          <w:szCs w:val="22"/>
        </w:rPr>
        <w:t xml:space="preserve">they should </w:t>
      </w:r>
      <w:r w:rsidRPr="00670F62">
        <w:rPr>
          <w:szCs w:val="22"/>
        </w:rPr>
        <w:t xml:space="preserve">talk to </w:t>
      </w:r>
      <w:r w:rsidR="002E0F47">
        <w:rPr>
          <w:szCs w:val="22"/>
        </w:rPr>
        <w:t>their</w:t>
      </w:r>
      <w:r w:rsidRPr="00670F62">
        <w:rPr>
          <w:szCs w:val="22"/>
        </w:rPr>
        <w:t xml:space="preserve"> GP. Doctors aren’t only there to help with physical health; they can also help with diagnosing and treating mental or emotional problems, as well as helping access other support.</w:t>
      </w:r>
      <w:r w:rsidR="00760ECE" w:rsidRPr="00760ECE">
        <w:rPr>
          <w:rFonts w:cs="Arial"/>
          <w:szCs w:val="22"/>
        </w:rPr>
        <w:t xml:space="preserve"> </w:t>
      </w:r>
    </w:p>
    <w:p w14:paraId="78B5148C" w14:textId="07C31F10" w:rsidR="00157EAD" w:rsidRPr="00760ECE" w:rsidRDefault="00760ECE" w:rsidP="00760ECE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Good mental health allows us to reach our potential, cope with stres</w:t>
      </w:r>
      <w:r w:rsidR="009634C3">
        <w:rPr>
          <w:rFonts w:cs="Arial"/>
          <w:szCs w:val="22"/>
        </w:rPr>
        <w:t>s</w:t>
      </w:r>
      <w:r w:rsidRPr="00670F62">
        <w:rPr>
          <w:rFonts w:cs="Arial"/>
          <w:szCs w:val="22"/>
        </w:rPr>
        <w:t>, work productively and contribute to our community.</w:t>
      </w:r>
    </w:p>
    <w:p w14:paraId="460DADAD" w14:textId="77777777" w:rsidR="00157EAD" w:rsidRPr="00670F62" w:rsidRDefault="00157EAD" w:rsidP="00157EAD">
      <w:pPr>
        <w:rPr>
          <w:rFonts w:ascii="Arial" w:hAnsi="Arial" w:cs="Arial"/>
        </w:rPr>
      </w:pPr>
    </w:p>
    <w:p w14:paraId="15CCB305" w14:textId="013EB61B" w:rsidR="009C68A6" w:rsidRPr="00670F62" w:rsidRDefault="00157EAD" w:rsidP="00157EAD">
      <w:pPr>
        <w:jc w:val="both"/>
        <w:rPr>
          <w:rFonts w:ascii="Arial" w:hAnsi="Arial" w:cs="Arial"/>
          <w:color w:val="548DD4" w:themeColor="text2" w:themeTint="99"/>
        </w:rPr>
      </w:pPr>
      <w:r w:rsidRPr="00670F62">
        <w:rPr>
          <w:rFonts w:ascii="Arial" w:hAnsi="Arial" w:cs="Arial"/>
          <w:color w:val="548DD4" w:themeColor="text2" w:themeTint="99"/>
        </w:rPr>
        <w:t>Why is it important?</w:t>
      </w:r>
    </w:p>
    <w:p w14:paraId="72E4A4A1" w14:textId="77777777" w:rsidR="000249D9" w:rsidRPr="00670F62" w:rsidRDefault="000249D9" w:rsidP="000249D9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Camden and Islington have some of the highest rates of mental health problems in the country.</w:t>
      </w:r>
    </w:p>
    <w:p w14:paraId="664906B7" w14:textId="72871AD7" w:rsidR="006C3C10" w:rsidRPr="00670F62" w:rsidRDefault="006C3C10" w:rsidP="000249D9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One in seven adults in Camden and one in six in Islington have been diagnosed with a mental health condition.  Many more go undiagnosed.</w:t>
      </w:r>
    </w:p>
    <w:p w14:paraId="55434518" w14:textId="59C0E02F" w:rsidR="000249D9" w:rsidRPr="00670F62" w:rsidRDefault="000249D9" w:rsidP="000249D9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Poor mental or emotional wellbeing can cause feeling</w:t>
      </w:r>
      <w:r w:rsidR="007776B7">
        <w:rPr>
          <w:rFonts w:cs="Arial"/>
          <w:szCs w:val="22"/>
        </w:rPr>
        <w:t>s</w:t>
      </w:r>
      <w:r w:rsidRPr="00670F62">
        <w:rPr>
          <w:rFonts w:cs="Arial"/>
          <w:szCs w:val="22"/>
        </w:rPr>
        <w:t xml:space="preserve"> of sadness and l</w:t>
      </w:r>
      <w:r w:rsidR="002E0F47">
        <w:rPr>
          <w:rFonts w:cs="Arial"/>
          <w:szCs w:val="22"/>
        </w:rPr>
        <w:t>oneliness; anxiety and low self-</w:t>
      </w:r>
      <w:r w:rsidRPr="00670F62">
        <w:rPr>
          <w:rFonts w:cs="Arial"/>
          <w:szCs w:val="22"/>
        </w:rPr>
        <w:t xml:space="preserve">esteem as well as difficulties sleeping. It can also cause people to drink more alcohol or smoke excessively to relieve stress. </w:t>
      </w:r>
    </w:p>
    <w:p w14:paraId="6E0F0A58" w14:textId="77777777" w:rsidR="00670F62" w:rsidRPr="00166A49" w:rsidRDefault="00670F62">
      <w:pPr>
        <w:rPr>
          <w:rFonts w:ascii="Avenir Book" w:hAnsi="Avenir Book"/>
          <w:sz w:val="18"/>
          <w:szCs w:val="18"/>
        </w:rPr>
      </w:pPr>
    </w:p>
    <w:p w14:paraId="4DFFA73C" w14:textId="6539627C" w:rsidR="00730E17" w:rsidRPr="00E112C7" w:rsidRDefault="00670F62" w:rsidP="00E112C7">
      <w:pPr>
        <w:jc w:val="both"/>
        <w:rPr>
          <w:rFonts w:ascii="Arial" w:hAnsi="Arial" w:cs="Arial"/>
          <w:color w:val="548DD4" w:themeColor="text2" w:themeTint="99"/>
        </w:rPr>
      </w:pPr>
      <w:r w:rsidRPr="00D43C43">
        <w:rPr>
          <w:rFonts w:ascii="Arial" w:hAnsi="Arial" w:cs="Arial"/>
          <w:color w:val="548DD4" w:themeColor="text2" w:themeTint="99"/>
        </w:rPr>
        <w:t>Signposting to local services and online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E0F47" w:rsidRPr="00D43C43" w14:paraId="358BB269" w14:textId="77777777" w:rsidTr="002466E5">
        <w:trPr>
          <w:trHeight w:val="1760"/>
        </w:trPr>
        <w:tc>
          <w:tcPr>
            <w:tcW w:w="9639" w:type="dxa"/>
          </w:tcPr>
          <w:p w14:paraId="7F46858A" w14:textId="77777777" w:rsidR="00AA1526" w:rsidRPr="00AA1526" w:rsidRDefault="00AA1526" w:rsidP="00AA152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AA1526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Camden and Islington’s Psychological Therapies Service offer free, confidential help for problems such as stress, worry, depression and insomnia. There are online and face-face options for help.</w:t>
            </w:r>
          </w:p>
          <w:p w14:paraId="4F7DF96A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proofErr w:type="gramStart"/>
            <w:r w:rsidRPr="00AA1526">
              <w:rPr>
                <w:rFonts w:cs="Arial"/>
                <w:szCs w:val="22"/>
              </w:rPr>
              <w:t>www.icope.nhs.uk  (</w:t>
            </w:r>
            <w:proofErr w:type="gramEnd"/>
            <w:r w:rsidRPr="00AA1526">
              <w:rPr>
                <w:rFonts w:cs="Arial"/>
                <w:szCs w:val="22"/>
              </w:rPr>
              <w:t>Camden and Islington)</w:t>
            </w:r>
          </w:p>
          <w:p w14:paraId="2ED64222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>www.iesohealth.com (Camden)</w:t>
            </w:r>
          </w:p>
          <w:p w14:paraId="6CB3D808" w14:textId="50F08F99" w:rsid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>www.leavalehealth.com (Camden)</w:t>
            </w:r>
          </w:p>
          <w:p w14:paraId="37C1C9DB" w14:textId="77777777" w:rsidR="00AA1526" w:rsidRPr="00AA1526" w:rsidRDefault="00AA1526" w:rsidP="00AA1526">
            <w:pPr>
              <w:pStyle w:val="ListParagraph"/>
              <w:ind w:left="786"/>
              <w:rPr>
                <w:rFonts w:cs="Arial"/>
                <w:szCs w:val="22"/>
              </w:rPr>
            </w:pPr>
          </w:p>
          <w:p w14:paraId="4A73A843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>The therapies off</w:t>
            </w:r>
            <w:bookmarkStart w:id="0" w:name="_GoBack"/>
            <w:bookmarkEnd w:id="0"/>
            <w:r w:rsidRPr="00AA1526">
              <w:rPr>
                <w:rFonts w:cs="Arial"/>
                <w:szCs w:val="22"/>
              </w:rPr>
              <w:t xml:space="preserve">ered are for adults of all ages, from young to old and can help people learn ways to help themselves/feel </w:t>
            </w:r>
            <w:proofErr w:type="gramStart"/>
            <w:r w:rsidRPr="00AA1526">
              <w:rPr>
                <w:rFonts w:cs="Arial"/>
                <w:szCs w:val="22"/>
              </w:rPr>
              <w:t>more able</w:t>
            </w:r>
            <w:proofErr w:type="gramEnd"/>
            <w:r w:rsidRPr="00AA1526">
              <w:rPr>
                <w:rFonts w:cs="Arial"/>
                <w:szCs w:val="22"/>
              </w:rPr>
              <w:t xml:space="preserve"> to cope with problems.</w:t>
            </w:r>
          </w:p>
          <w:p w14:paraId="520AE7D5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 xml:space="preserve">GPs can make referrals to IAPT and have IAPT staff who are linked to their GP practice. </w:t>
            </w:r>
          </w:p>
          <w:p w14:paraId="076CB9E3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 xml:space="preserve">Patients can self-refer to all of these services. </w:t>
            </w:r>
          </w:p>
          <w:p w14:paraId="7123F554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lastRenderedPageBreak/>
              <w:t xml:space="preserve">These services cannot provide urgent or emergency help. If you need urgent help go to </w:t>
            </w:r>
            <w:proofErr w:type="gramStart"/>
            <w:r w:rsidRPr="00AA1526">
              <w:rPr>
                <w:rFonts w:cs="Arial"/>
                <w:szCs w:val="22"/>
              </w:rPr>
              <w:t>www.candi.nhs.uk/contact-us/urgent-help  (</w:t>
            </w:r>
            <w:proofErr w:type="gramEnd"/>
            <w:r w:rsidRPr="00AA1526">
              <w:rPr>
                <w:rFonts w:cs="Arial"/>
                <w:szCs w:val="22"/>
              </w:rPr>
              <w:t>Camden and Islington) to find the relevant points of contact</w:t>
            </w:r>
          </w:p>
          <w:p w14:paraId="42E71133" w14:textId="011D9000" w:rsidR="00760ECE" w:rsidRPr="00760ECE" w:rsidRDefault="00760ECE" w:rsidP="00AA1526">
            <w:pPr>
              <w:pStyle w:val="ListParagraph"/>
              <w:ind w:left="360"/>
              <w:rPr>
                <w:rFonts w:cs="Arial"/>
                <w:szCs w:val="22"/>
              </w:rPr>
            </w:pPr>
          </w:p>
        </w:tc>
      </w:tr>
    </w:tbl>
    <w:p w14:paraId="0AF8D1CA" w14:textId="183A4FA3" w:rsidR="00E112C7" w:rsidRPr="00E112C7" w:rsidRDefault="00E112C7" w:rsidP="00AE7E56">
      <w:pPr>
        <w:rPr>
          <w:rFonts w:ascii="Avenir Book" w:hAnsi="Avenir Book"/>
        </w:rPr>
      </w:pPr>
    </w:p>
    <w:sectPr w:rsidR="00E112C7" w:rsidRPr="00E112C7" w:rsidSect="00760ECE">
      <w:type w:val="continuous"/>
      <w:pgSz w:w="11900" w:h="16840"/>
      <w:pgMar w:top="851" w:right="1127" w:bottom="1276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9623" w14:textId="77777777" w:rsidR="007144F2" w:rsidRDefault="007144F2" w:rsidP="00CB027E">
      <w:r>
        <w:separator/>
      </w:r>
    </w:p>
  </w:endnote>
  <w:endnote w:type="continuationSeparator" w:id="0">
    <w:p w14:paraId="3EC230AA" w14:textId="77777777" w:rsidR="007144F2" w:rsidRDefault="007144F2" w:rsidP="00CB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F1FB" w14:textId="7E595183" w:rsidR="00657B34" w:rsidRDefault="003E40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6ACFE8" wp14:editId="439918E8">
          <wp:simplePos x="0" y="0"/>
          <wp:positionH relativeFrom="column">
            <wp:posOffset>2628900</wp:posOffset>
          </wp:positionH>
          <wp:positionV relativeFrom="paragraph">
            <wp:posOffset>-290830</wp:posOffset>
          </wp:positionV>
          <wp:extent cx="3669030" cy="607695"/>
          <wp:effectExtent l="0" t="0" r="0" b="1905"/>
          <wp:wrapTight wrapText="bothSides">
            <wp:wrapPolygon edited="0">
              <wp:start x="0" y="0"/>
              <wp:lineTo x="0" y="20765"/>
              <wp:lineTo x="21383" y="20765"/>
              <wp:lineTo x="213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ington Camden logo 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3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E6218" w14:textId="77777777" w:rsidR="007144F2" w:rsidRDefault="007144F2" w:rsidP="00CB027E">
      <w:r>
        <w:separator/>
      </w:r>
    </w:p>
  </w:footnote>
  <w:footnote w:type="continuationSeparator" w:id="0">
    <w:p w14:paraId="74F717F1" w14:textId="77777777" w:rsidR="007144F2" w:rsidRDefault="007144F2" w:rsidP="00CB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6EB"/>
    <w:multiLevelType w:val="hybridMultilevel"/>
    <w:tmpl w:val="E9FE5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254A"/>
    <w:multiLevelType w:val="hybridMultilevel"/>
    <w:tmpl w:val="0C06BD60"/>
    <w:lvl w:ilvl="0" w:tplc="81E835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87B"/>
    <w:multiLevelType w:val="multilevel"/>
    <w:tmpl w:val="B75481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C2C4E"/>
    <w:multiLevelType w:val="hybridMultilevel"/>
    <w:tmpl w:val="DD4C3B44"/>
    <w:lvl w:ilvl="0" w:tplc="10A2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BD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2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0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0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8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4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BA0A5F"/>
    <w:multiLevelType w:val="hybridMultilevel"/>
    <w:tmpl w:val="1A9C2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D417B"/>
    <w:multiLevelType w:val="hybridMultilevel"/>
    <w:tmpl w:val="A800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5239A"/>
    <w:multiLevelType w:val="hybridMultilevel"/>
    <w:tmpl w:val="04A21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C062B"/>
    <w:multiLevelType w:val="hybridMultilevel"/>
    <w:tmpl w:val="AC408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D66CF"/>
    <w:multiLevelType w:val="hybridMultilevel"/>
    <w:tmpl w:val="E282253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26F8E"/>
    <w:multiLevelType w:val="hybridMultilevel"/>
    <w:tmpl w:val="BCF48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03CEE"/>
    <w:multiLevelType w:val="hybridMultilevel"/>
    <w:tmpl w:val="D0027958"/>
    <w:lvl w:ilvl="0" w:tplc="5684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47F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548DD4" w:themeColor="text2" w:themeTint="9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717E59"/>
    <w:multiLevelType w:val="hybridMultilevel"/>
    <w:tmpl w:val="87A8A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84DE8"/>
    <w:multiLevelType w:val="hybridMultilevel"/>
    <w:tmpl w:val="B05E74EE"/>
    <w:lvl w:ilvl="0" w:tplc="04D47ABA">
      <w:start w:val="1"/>
      <w:numFmt w:val="decimal"/>
      <w:lvlText w:val="1.%1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47B2"/>
    <w:multiLevelType w:val="hybridMultilevel"/>
    <w:tmpl w:val="5326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26E1"/>
    <w:multiLevelType w:val="hybridMultilevel"/>
    <w:tmpl w:val="864E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5476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C335D9"/>
    <w:multiLevelType w:val="hybridMultilevel"/>
    <w:tmpl w:val="19B23E56"/>
    <w:lvl w:ilvl="0" w:tplc="E3ACC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F0AEA"/>
    <w:multiLevelType w:val="hybridMultilevel"/>
    <w:tmpl w:val="BA525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7C6877"/>
    <w:multiLevelType w:val="hybridMultilevel"/>
    <w:tmpl w:val="4B02220E"/>
    <w:lvl w:ilvl="0" w:tplc="F696A14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10E0C"/>
    <w:multiLevelType w:val="hybridMultilevel"/>
    <w:tmpl w:val="AC62B8EC"/>
    <w:lvl w:ilvl="0" w:tplc="C5029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15040"/>
    <w:multiLevelType w:val="hybridMultilevel"/>
    <w:tmpl w:val="E3B05A82"/>
    <w:lvl w:ilvl="0" w:tplc="C5029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819AA"/>
    <w:multiLevelType w:val="hybridMultilevel"/>
    <w:tmpl w:val="CBE45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92BB8"/>
    <w:multiLevelType w:val="hybridMultilevel"/>
    <w:tmpl w:val="E5B04906"/>
    <w:lvl w:ilvl="0" w:tplc="4906D0C0">
      <w:start w:val="1"/>
      <w:numFmt w:val="bullet"/>
      <w:lvlText w:val="-"/>
      <w:lvlJc w:val="left"/>
      <w:pPr>
        <w:ind w:left="786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C5C668A"/>
    <w:multiLevelType w:val="hybridMultilevel"/>
    <w:tmpl w:val="1932FF9C"/>
    <w:lvl w:ilvl="0" w:tplc="F696A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E691D"/>
    <w:multiLevelType w:val="hybridMultilevel"/>
    <w:tmpl w:val="ADBA4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83B98"/>
    <w:multiLevelType w:val="hybridMultilevel"/>
    <w:tmpl w:val="0E32F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F80B1D"/>
    <w:multiLevelType w:val="hybridMultilevel"/>
    <w:tmpl w:val="00C2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54BF"/>
    <w:multiLevelType w:val="hybridMultilevel"/>
    <w:tmpl w:val="57F6D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E43F77"/>
    <w:multiLevelType w:val="hybridMultilevel"/>
    <w:tmpl w:val="DC06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2753B"/>
    <w:multiLevelType w:val="hybridMultilevel"/>
    <w:tmpl w:val="6972D5E2"/>
    <w:lvl w:ilvl="0" w:tplc="E3ACC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4797F"/>
    <w:multiLevelType w:val="hybridMultilevel"/>
    <w:tmpl w:val="8EF49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5B279D"/>
    <w:multiLevelType w:val="hybridMultilevel"/>
    <w:tmpl w:val="52089306"/>
    <w:lvl w:ilvl="0" w:tplc="5BF8C3E8">
      <w:start w:val="1"/>
      <w:numFmt w:val="bullet"/>
      <w:lvlText w:val="-"/>
      <w:lvlJc w:val="left"/>
      <w:pPr>
        <w:ind w:left="786" w:hanging="360"/>
      </w:pPr>
      <w:rPr>
        <w:rFonts w:ascii="Avenir Book" w:eastAsiaTheme="minorEastAsia" w:hAnsi="Avenir Book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1B40760"/>
    <w:multiLevelType w:val="hybridMultilevel"/>
    <w:tmpl w:val="2B94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768AE"/>
    <w:multiLevelType w:val="hybridMultilevel"/>
    <w:tmpl w:val="75420520"/>
    <w:lvl w:ilvl="0" w:tplc="F696A14C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234E23"/>
    <w:multiLevelType w:val="hybridMultilevel"/>
    <w:tmpl w:val="092A0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8B4DE8"/>
    <w:multiLevelType w:val="hybridMultilevel"/>
    <w:tmpl w:val="0178C182"/>
    <w:lvl w:ilvl="0" w:tplc="C5029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3234D"/>
    <w:multiLevelType w:val="hybridMultilevel"/>
    <w:tmpl w:val="FE302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C9191F"/>
    <w:multiLevelType w:val="hybridMultilevel"/>
    <w:tmpl w:val="23A00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AA30B7"/>
    <w:multiLevelType w:val="hybridMultilevel"/>
    <w:tmpl w:val="026AD7E6"/>
    <w:lvl w:ilvl="0" w:tplc="3758ADB4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1D6178"/>
    <w:multiLevelType w:val="hybridMultilevel"/>
    <w:tmpl w:val="F88CC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BE5E85"/>
    <w:multiLevelType w:val="hybridMultilevel"/>
    <w:tmpl w:val="B7301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CF0B60"/>
    <w:multiLevelType w:val="hybridMultilevel"/>
    <w:tmpl w:val="47F60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9633C"/>
    <w:multiLevelType w:val="hybridMultilevel"/>
    <w:tmpl w:val="6CA47056"/>
    <w:lvl w:ilvl="0" w:tplc="E3ACCC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A207D28"/>
    <w:multiLevelType w:val="hybridMultilevel"/>
    <w:tmpl w:val="2B362E0C"/>
    <w:lvl w:ilvl="0" w:tplc="E3ACC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94673"/>
    <w:multiLevelType w:val="hybridMultilevel"/>
    <w:tmpl w:val="E61A0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E62EF2"/>
    <w:multiLevelType w:val="hybridMultilevel"/>
    <w:tmpl w:val="7E921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5A626F"/>
    <w:multiLevelType w:val="hybridMultilevel"/>
    <w:tmpl w:val="6D5005DA"/>
    <w:lvl w:ilvl="0" w:tplc="05F0450C">
      <w:start w:val="1"/>
      <w:numFmt w:val="bullet"/>
      <w:lvlText w:val="-"/>
      <w:lvlJc w:val="left"/>
      <w:pPr>
        <w:ind w:left="1077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6"/>
  </w:num>
  <w:num w:numId="5">
    <w:abstractNumId w:val="39"/>
  </w:num>
  <w:num w:numId="6">
    <w:abstractNumId w:val="44"/>
  </w:num>
  <w:num w:numId="7">
    <w:abstractNumId w:val="0"/>
  </w:num>
  <w:num w:numId="8">
    <w:abstractNumId w:val="32"/>
  </w:num>
  <w:num w:numId="9">
    <w:abstractNumId w:val="23"/>
  </w:num>
  <w:num w:numId="10">
    <w:abstractNumId w:val="47"/>
  </w:num>
  <w:num w:numId="11">
    <w:abstractNumId w:val="5"/>
  </w:num>
  <w:num w:numId="12">
    <w:abstractNumId w:val="8"/>
  </w:num>
  <w:num w:numId="13">
    <w:abstractNumId w:val="29"/>
  </w:num>
  <w:num w:numId="14">
    <w:abstractNumId w:val="1"/>
  </w:num>
  <w:num w:numId="15">
    <w:abstractNumId w:val="12"/>
  </w:num>
  <w:num w:numId="16">
    <w:abstractNumId w:val="17"/>
  </w:num>
  <w:num w:numId="17">
    <w:abstractNumId w:val="30"/>
  </w:num>
  <w:num w:numId="18">
    <w:abstractNumId w:val="43"/>
  </w:num>
  <w:num w:numId="19">
    <w:abstractNumId w:val="45"/>
  </w:num>
  <w:num w:numId="20">
    <w:abstractNumId w:val="27"/>
  </w:num>
  <w:num w:numId="21">
    <w:abstractNumId w:val="15"/>
  </w:num>
  <w:num w:numId="22">
    <w:abstractNumId w:val="14"/>
  </w:num>
  <w:num w:numId="23">
    <w:abstractNumId w:val="28"/>
  </w:num>
  <w:num w:numId="24">
    <w:abstractNumId w:val="26"/>
  </w:num>
  <w:num w:numId="25">
    <w:abstractNumId w:val="18"/>
  </w:num>
  <w:num w:numId="26">
    <w:abstractNumId w:val="42"/>
  </w:num>
  <w:num w:numId="27">
    <w:abstractNumId w:val="4"/>
  </w:num>
  <w:num w:numId="28">
    <w:abstractNumId w:val="40"/>
  </w:num>
  <w:num w:numId="29">
    <w:abstractNumId w:val="41"/>
  </w:num>
  <w:num w:numId="30">
    <w:abstractNumId w:val="37"/>
  </w:num>
  <w:num w:numId="31">
    <w:abstractNumId w:val="46"/>
  </w:num>
  <w:num w:numId="32">
    <w:abstractNumId w:val="33"/>
  </w:num>
  <w:num w:numId="33">
    <w:abstractNumId w:val="31"/>
  </w:num>
  <w:num w:numId="34">
    <w:abstractNumId w:val="20"/>
  </w:num>
  <w:num w:numId="35">
    <w:abstractNumId w:val="21"/>
  </w:num>
  <w:num w:numId="36">
    <w:abstractNumId w:val="3"/>
  </w:num>
  <w:num w:numId="37">
    <w:abstractNumId w:val="36"/>
  </w:num>
  <w:num w:numId="38">
    <w:abstractNumId w:val="7"/>
  </w:num>
  <w:num w:numId="39">
    <w:abstractNumId w:val="19"/>
  </w:num>
  <w:num w:numId="40">
    <w:abstractNumId w:val="2"/>
  </w:num>
  <w:num w:numId="41">
    <w:abstractNumId w:val="24"/>
  </w:num>
  <w:num w:numId="42">
    <w:abstractNumId w:val="22"/>
  </w:num>
  <w:num w:numId="43">
    <w:abstractNumId w:val="6"/>
  </w:num>
  <w:num w:numId="44">
    <w:abstractNumId w:val="35"/>
  </w:num>
  <w:num w:numId="45">
    <w:abstractNumId w:val="25"/>
  </w:num>
  <w:num w:numId="46">
    <w:abstractNumId w:val="9"/>
  </w:num>
  <w:num w:numId="47">
    <w:abstractNumId w:val="38"/>
  </w:num>
  <w:num w:numId="48">
    <w:abstractNumId w:val="3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B"/>
    <w:rsid w:val="00013629"/>
    <w:rsid w:val="000249D9"/>
    <w:rsid w:val="0005313F"/>
    <w:rsid w:val="0005493B"/>
    <w:rsid w:val="00085B45"/>
    <w:rsid w:val="00092FF2"/>
    <w:rsid w:val="000A4764"/>
    <w:rsid w:val="000B31E8"/>
    <w:rsid w:val="000E1BF1"/>
    <w:rsid w:val="000E5A6B"/>
    <w:rsid w:val="000F1915"/>
    <w:rsid w:val="000F1F7B"/>
    <w:rsid w:val="001045FD"/>
    <w:rsid w:val="001073B0"/>
    <w:rsid w:val="001100B3"/>
    <w:rsid w:val="00157040"/>
    <w:rsid w:val="00157EAD"/>
    <w:rsid w:val="001602AF"/>
    <w:rsid w:val="00166A49"/>
    <w:rsid w:val="00194370"/>
    <w:rsid w:val="001D6EDE"/>
    <w:rsid w:val="001E1AF4"/>
    <w:rsid w:val="001E2358"/>
    <w:rsid w:val="00227F14"/>
    <w:rsid w:val="00233FCC"/>
    <w:rsid w:val="00245356"/>
    <w:rsid w:val="002466E5"/>
    <w:rsid w:val="002578C6"/>
    <w:rsid w:val="002752BC"/>
    <w:rsid w:val="00291A8F"/>
    <w:rsid w:val="00293144"/>
    <w:rsid w:val="002B2635"/>
    <w:rsid w:val="002D7F6A"/>
    <w:rsid w:val="002E0F47"/>
    <w:rsid w:val="002F7D8C"/>
    <w:rsid w:val="00317B9D"/>
    <w:rsid w:val="00323466"/>
    <w:rsid w:val="00330D1D"/>
    <w:rsid w:val="00334372"/>
    <w:rsid w:val="00347564"/>
    <w:rsid w:val="00366AE3"/>
    <w:rsid w:val="003A30A1"/>
    <w:rsid w:val="003B1B7A"/>
    <w:rsid w:val="003B4903"/>
    <w:rsid w:val="003D0389"/>
    <w:rsid w:val="003D2504"/>
    <w:rsid w:val="003E4094"/>
    <w:rsid w:val="004036C0"/>
    <w:rsid w:val="00414E05"/>
    <w:rsid w:val="00470DEE"/>
    <w:rsid w:val="00472391"/>
    <w:rsid w:val="00496B85"/>
    <w:rsid w:val="00496ECE"/>
    <w:rsid w:val="004A4398"/>
    <w:rsid w:val="004C682D"/>
    <w:rsid w:val="004D1303"/>
    <w:rsid w:val="004F7DED"/>
    <w:rsid w:val="00517EAB"/>
    <w:rsid w:val="00522D2A"/>
    <w:rsid w:val="005426D5"/>
    <w:rsid w:val="00543DA9"/>
    <w:rsid w:val="0054611D"/>
    <w:rsid w:val="00557FA1"/>
    <w:rsid w:val="005A5D99"/>
    <w:rsid w:val="005B6DBE"/>
    <w:rsid w:val="005C00F7"/>
    <w:rsid w:val="005C6E99"/>
    <w:rsid w:val="00610685"/>
    <w:rsid w:val="0061555F"/>
    <w:rsid w:val="00617D54"/>
    <w:rsid w:val="00620118"/>
    <w:rsid w:val="00632EC5"/>
    <w:rsid w:val="00657B34"/>
    <w:rsid w:val="006625D1"/>
    <w:rsid w:val="00663011"/>
    <w:rsid w:val="006707CD"/>
    <w:rsid w:val="00670EE6"/>
    <w:rsid w:val="00670F62"/>
    <w:rsid w:val="00696F9D"/>
    <w:rsid w:val="006C3C10"/>
    <w:rsid w:val="006C53EE"/>
    <w:rsid w:val="006E1FD9"/>
    <w:rsid w:val="00710085"/>
    <w:rsid w:val="007144F2"/>
    <w:rsid w:val="00730E17"/>
    <w:rsid w:val="00734EC2"/>
    <w:rsid w:val="00760ECE"/>
    <w:rsid w:val="00776F19"/>
    <w:rsid w:val="007776B7"/>
    <w:rsid w:val="0079709A"/>
    <w:rsid w:val="007A239B"/>
    <w:rsid w:val="007D200C"/>
    <w:rsid w:val="007F6370"/>
    <w:rsid w:val="008244DF"/>
    <w:rsid w:val="00830F14"/>
    <w:rsid w:val="0087544C"/>
    <w:rsid w:val="0088561B"/>
    <w:rsid w:val="008921B6"/>
    <w:rsid w:val="008A7DAD"/>
    <w:rsid w:val="008C6A7A"/>
    <w:rsid w:val="008F4EA9"/>
    <w:rsid w:val="00900E2D"/>
    <w:rsid w:val="00905C25"/>
    <w:rsid w:val="00934DEE"/>
    <w:rsid w:val="009634C3"/>
    <w:rsid w:val="0097000D"/>
    <w:rsid w:val="00992471"/>
    <w:rsid w:val="0099254F"/>
    <w:rsid w:val="009B2421"/>
    <w:rsid w:val="009C2E3B"/>
    <w:rsid w:val="009C4EFD"/>
    <w:rsid w:val="009C5B15"/>
    <w:rsid w:val="009C68A6"/>
    <w:rsid w:val="009E7D90"/>
    <w:rsid w:val="00A14110"/>
    <w:rsid w:val="00A30177"/>
    <w:rsid w:val="00A73224"/>
    <w:rsid w:val="00A76BC7"/>
    <w:rsid w:val="00A97E48"/>
    <w:rsid w:val="00AA0606"/>
    <w:rsid w:val="00AA1526"/>
    <w:rsid w:val="00AB6ECF"/>
    <w:rsid w:val="00AD7B13"/>
    <w:rsid w:val="00AE7E56"/>
    <w:rsid w:val="00B06EE7"/>
    <w:rsid w:val="00B333CD"/>
    <w:rsid w:val="00B55775"/>
    <w:rsid w:val="00B55CD5"/>
    <w:rsid w:val="00B560CA"/>
    <w:rsid w:val="00B6380A"/>
    <w:rsid w:val="00BD629D"/>
    <w:rsid w:val="00BE036B"/>
    <w:rsid w:val="00BF398D"/>
    <w:rsid w:val="00BF6D70"/>
    <w:rsid w:val="00C04E60"/>
    <w:rsid w:val="00C170D5"/>
    <w:rsid w:val="00C31BA1"/>
    <w:rsid w:val="00C52BE3"/>
    <w:rsid w:val="00C55A5C"/>
    <w:rsid w:val="00C84FDB"/>
    <w:rsid w:val="00C9329F"/>
    <w:rsid w:val="00CB027E"/>
    <w:rsid w:val="00CC7486"/>
    <w:rsid w:val="00CD1DC6"/>
    <w:rsid w:val="00D228A3"/>
    <w:rsid w:val="00D255DA"/>
    <w:rsid w:val="00D43C43"/>
    <w:rsid w:val="00D72683"/>
    <w:rsid w:val="00D74117"/>
    <w:rsid w:val="00D77179"/>
    <w:rsid w:val="00DA4276"/>
    <w:rsid w:val="00E112C7"/>
    <w:rsid w:val="00E36468"/>
    <w:rsid w:val="00E52F0D"/>
    <w:rsid w:val="00E75E00"/>
    <w:rsid w:val="00E82386"/>
    <w:rsid w:val="00E90D8D"/>
    <w:rsid w:val="00E97BF7"/>
    <w:rsid w:val="00EB7CC8"/>
    <w:rsid w:val="00EE71D8"/>
    <w:rsid w:val="00F118FF"/>
    <w:rsid w:val="00F325EC"/>
    <w:rsid w:val="00F81B7C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029541"/>
  <w14:defaultImageDpi w14:val="300"/>
  <w15:docId w15:val="{12C2C6DC-BFA2-470E-A082-97CABC08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27E"/>
    <w:rPr>
      <w:rFonts w:asciiTheme="minorHAnsi" w:hAnsiTheme="minorHAnsi" w:cstheme="minorBidi"/>
      <w:b/>
      <w:bCs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398"/>
    <w:pPr>
      <w:keepNext/>
      <w:keepLines/>
      <w:numPr>
        <w:numId w:val="5"/>
      </w:numPr>
      <w:spacing w:before="480"/>
      <w:ind w:left="432" w:hanging="432"/>
      <w:outlineLvl w:val="0"/>
    </w:pPr>
    <w:rPr>
      <w:rFonts w:ascii="Arial" w:eastAsiaTheme="majorEastAsia" w:hAnsi="Arial" w:cstheme="majorBidi"/>
      <w:color w:val="4F81BD" w:themeColor="accen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1BF1"/>
    <w:pPr>
      <w:keepNext/>
      <w:keepLines/>
      <w:numPr>
        <w:ilvl w:val="1"/>
        <w:numId w:val="4"/>
      </w:numPr>
      <w:spacing w:before="200"/>
      <w:outlineLvl w:val="1"/>
    </w:pPr>
    <w:rPr>
      <w:rFonts w:ascii="Arial" w:eastAsiaTheme="majorEastAsia" w:hAnsi="Arial" w:cstheme="majorBidi"/>
      <w:color w:val="4F81BD" w:themeColor="accent1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398"/>
    <w:rPr>
      <w:rFonts w:eastAsiaTheme="majorEastAsia" w:cstheme="majorBidi"/>
      <w:b/>
      <w:bCs/>
      <w:color w:val="4F81BD" w:themeColor="accent1"/>
      <w:sz w:val="28"/>
      <w:szCs w:val="32"/>
    </w:rPr>
  </w:style>
  <w:style w:type="character" w:styleId="Strong">
    <w:name w:val="Strong"/>
    <w:aliases w:val="Heading2"/>
    <w:basedOn w:val="DefaultParagraphFont"/>
    <w:qFormat/>
    <w:rsid w:val="000E1BF1"/>
    <w:rPr>
      <w:rFonts w:ascii="Arial" w:eastAsiaTheme="majorEastAsia" w:hAnsi="Arial" w:cstheme="majorBidi"/>
      <w:b w:val="0"/>
      <w:bCs/>
      <w:i/>
      <w:iCs/>
      <w:color w:val="548DD4" w:themeColor="text2" w:themeTint="99"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1BF1"/>
    <w:rPr>
      <w:rFonts w:eastAsiaTheme="majorEastAsia" w:cstheme="majorBidi"/>
      <w:b/>
      <w:bCs/>
      <w:color w:val="4F81BD" w:themeColor="accent1"/>
      <w:szCs w:val="26"/>
      <w:lang w:val="en-GB" w:eastAsia="en-GB"/>
    </w:rPr>
  </w:style>
  <w:style w:type="numbering" w:customStyle="1" w:styleId="Style1">
    <w:name w:val="Style 1"/>
    <w:uiPriority w:val="99"/>
    <w:rsid w:val="005426D5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A4398"/>
    <w:pPr>
      <w:spacing w:before="120"/>
    </w:pPr>
    <w:rPr>
      <w:rFonts w:ascii="Arial" w:hAnsi="Arial"/>
      <w:bCs w:val="0"/>
      <w:color w:val="548DD4"/>
      <w:lang w:val="en-US"/>
    </w:rPr>
  </w:style>
  <w:style w:type="paragraph" w:styleId="TOC2">
    <w:name w:val="toc 2"/>
    <w:basedOn w:val="Normal"/>
    <w:next w:val="Normal"/>
    <w:uiPriority w:val="39"/>
    <w:semiHidden/>
    <w:unhideWhenUsed/>
    <w:qFormat/>
    <w:rsid w:val="005426D5"/>
    <w:pPr>
      <w:spacing w:after="100"/>
      <w:ind w:left="240"/>
    </w:pPr>
    <w:rPr>
      <w:rFonts w:ascii="Arial" w:eastAsia="Times New Roman" w:hAnsi="Arial" w:cs="Times New Roman"/>
      <w:bCs w:val="0"/>
      <w:color w:val="548DD4" w:themeColor="text2" w:themeTint="99"/>
      <w:lang w:eastAsia="en-GB"/>
    </w:rPr>
  </w:style>
  <w:style w:type="paragraph" w:styleId="Subtitle">
    <w:name w:val="Subtitle"/>
    <w:aliases w:val="Standard"/>
    <w:basedOn w:val="Normal"/>
    <w:next w:val="Normal"/>
    <w:link w:val="SubtitleChar"/>
    <w:uiPriority w:val="11"/>
    <w:qFormat/>
    <w:rsid w:val="005426D5"/>
    <w:pPr>
      <w:numPr>
        <w:ilvl w:val="1"/>
      </w:numPr>
    </w:pPr>
    <w:rPr>
      <w:rFonts w:ascii="Arial" w:eastAsiaTheme="majorEastAsia" w:hAnsi="Arial" w:cstheme="majorBidi"/>
      <w:b w:val="0"/>
      <w:bCs w:val="0"/>
      <w:iCs/>
      <w:spacing w:val="15"/>
      <w:sz w:val="22"/>
      <w:lang w:eastAsia="en-GB"/>
    </w:rPr>
  </w:style>
  <w:style w:type="character" w:customStyle="1" w:styleId="SubtitleChar">
    <w:name w:val="Subtitle Char"/>
    <w:aliases w:val="Standard Char"/>
    <w:basedOn w:val="DefaultParagraphFont"/>
    <w:link w:val="Subtitle"/>
    <w:uiPriority w:val="11"/>
    <w:rsid w:val="005426D5"/>
    <w:rPr>
      <w:rFonts w:eastAsiaTheme="majorEastAsia" w:cstheme="majorBidi"/>
      <w:iCs/>
      <w:spacing w:val="15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B0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7E"/>
    <w:rPr>
      <w:rFonts w:asciiTheme="minorHAnsi" w:hAnsiTheme="minorHAnsi" w:cstheme="minorBidi"/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0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7E"/>
    <w:rPr>
      <w:rFonts w:asciiTheme="minorHAnsi" w:hAnsiTheme="minorHAnsi" w:cstheme="minorBidi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CB027E"/>
    <w:pPr>
      <w:ind w:left="720"/>
      <w:contextualSpacing/>
    </w:pPr>
    <w:rPr>
      <w:rFonts w:ascii="Arial" w:hAnsi="Arial"/>
      <w:b w:val="0"/>
      <w:bCs w:val="0"/>
      <w:sz w:val="22"/>
      <w:lang w:val="en-US"/>
    </w:rPr>
  </w:style>
  <w:style w:type="paragraph" w:customStyle="1" w:styleId="Default">
    <w:name w:val="Default"/>
    <w:rsid w:val="00157EAD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B560C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62"/>
    <w:rPr>
      <w:rFonts w:ascii="Lucida Grande" w:hAnsi="Lucida Grande" w:cs="Lucida Grande"/>
      <w:b/>
      <w:bCs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9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4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6B7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B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B7"/>
    <w:rPr>
      <w:rFonts w:asciiTheme="minorHAnsi" w:hAnsiTheme="minorHAnsi" w:cstheme="minorBid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A9A8F-15C9-4484-9475-BC8193A3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Social Marketing Gateway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Muir</dc:creator>
  <cp:lastModifiedBy>Kelly, Donna</cp:lastModifiedBy>
  <cp:revision>2</cp:revision>
  <cp:lastPrinted>2016-04-01T10:49:00Z</cp:lastPrinted>
  <dcterms:created xsi:type="dcterms:W3CDTF">2018-01-03T14:18:00Z</dcterms:created>
  <dcterms:modified xsi:type="dcterms:W3CDTF">2018-01-03T14:18:00Z</dcterms:modified>
</cp:coreProperties>
</file>